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DEE0A" w14:textId="46B361C1" w:rsidR="00531982" w:rsidRPr="00D412E4" w:rsidRDefault="00531982" w:rsidP="00D412E4">
      <w:pPr>
        <w:ind w:left="540" w:hanging="540"/>
        <w:jc w:val="center"/>
        <w:rPr>
          <w:rFonts w:ascii="Helvetica" w:hAnsi="Helvetica"/>
          <w:b/>
          <w:bCs/>
          <w:sz w:val="20"/>
          <w:szCs w:val="20"/>
          <w:u w:val="single"/>
        </w:rPr>
      </w:pPr>
      <w:r w:rsidRPr="00D412E4">
        <w:rPr>
          <w:rFonts w:ascii="Helvetica" w:hAnsi="Helvetica"/>
          <w:b/>
          <w:bCs/>
          <w:sz w:val="20"/>
          <w:szCs w:val="20"/>
          <w:u w:val="single"/>
        </w:rPr>
        <w:t>Tri-State Wheelchair &amp; Ambulatory Athletics</w:t>
      </w:r>
    </w:p>
    <w:p w14:paraId="6ABA1515" w14:textId="7DA53742" w:rsidR="00531982" w:rsidRPr="00D412E4" w:rsidRDefault="00531982" w:rsidP="00D412E4">
      <w:pPr>
        <w:ind w:left="540" w:hanging="540"/>
        <w:jc w:val="center"/>
        <w:rPr>
          <w:rFonts w:ascii="Helvetica" w:hAnsi="Helvetica"/>
          <w:b/>
          <w:bCs/>
          <w:sz w:val="20"/>
          <w:szCs w:val="20"/>
          <w:u w:val="single"/>
        </w:rPr>
      </w:pPr>
      <w:r w:rsidRPr="00D412E4">
        <w:rPr>
          <w:rFonts w:ascii="Helvetica" w:hAnsi="Helvetica"/>
          <w:b/>
          <w:bCs/>
          <w:sz w:val="20"/>
          <w:szCs w:val="20"/>
          <w:u w:val="single"/>
        </w:rPr>
        <w:t xml:space="preserve">Board of Directors Zoom Meeting, </w:t>
      </w:r>
      <w:r w:rsidR="00D412E4" w:rsidRPr="00D412E4">
        <w:rPr>
          <w:rFonts w:ascii="Helvetica" w:hAnsi="Helvetica"/>
          <w:b/>
          <w:bCs/>
          <w:sz w:val="20"/>
          <w:szCs w:val="20"/>
          <w:u w:val="single"/>
        </w:rPr>
        <w:t>November 12</w:t>
      </w:r>
      <w:r w:rsidRPr="00D412E4">
        <w:rPr>
          <w:rFonts w:ascii="Helvetica" w:hAnsi="Helvetica"/>
          <w:b/>
          <w:bCs/>
          <w:sz w:val="20"/>
          <w:szCs w:val="20"/>
          <w:u w:val="single"/>
        </w:rPr>
        <w:t>, 2020</w:t>
      </w:r>
    </w:p>
    <w:p w14:paraId="0FD40D9E" w14:textId="551B1441" w:rsidR="00531982" w:rsidRPr="00D412E4" w:rsidRDefault="00531982" w:rsidP="00D412E4">
      <w:pPr>
        <w:ind w:left="540" w:hanging="540"/>
        <w:rPr>
          <w:rFonts w:ascii="Helvetica" w:hAnsi="Helvetica"/>
          <w:sz w:val="20"/>
          <w:szCs w:val="20"/>
        </w:rPr>
      </w:pPr>
    </w:p>
    <w:p w14:paraId="0AE4E1C0" w14:textId="7A3C9789" w:rsidR="00531982" w:rsidRPr="00D412E4" w:rsidRDefault="00531982" w:rsidP="00D412E4">
      <w:pPr>
        <w:ind w:left="540" w:hanging="540"/>
        <w:rPr>
          <w:rFonts w:ascii="Helvetica" w:hAnsi="Helvetica"/>
          <w:bCs/>
          <w:sz w:val="20"/>
          <w:szCs w:val="20"/>
        </w:rPr>
      </w:pPr>
      <w:r w:rsidRPr="00D412E4">
        <w:rPr>
          <w:rFonts w:ascii="Helvetica" w:hAnsi="Helvetica"/>
          <w:b/>
          <w:sz w:val="20"/>
          <w:szCs w:val="20"/>
        </w:rPr>
        <w:t>A.    Call to Order</w:t>
      </w:r>
    </w:p>
    <w:p w14:paraId="60D23945" w14:textId="016D3B04" w:rsidR="00531982" w:rsidRPr="00D412E4" w:rsidRDefault="00531982" w:rsidP="00D412E4">
      <w:pPr>
        <w:tabs>
          <w:tab w:val="left" w:pos="450"/>
        </w:tabs>
        <w:ind w:left="540" w:hanging="540"/>
        <w:rPr>
          <w:rFonts w:ascii="Helvetica" w:hAnsi="Helvetica"/>
          <w:bCs/>
          <w:sz w:val="20"/>
          <w:szCs w:val="20"/>
        </w:rPr>
      </w:pPr>
      <w:r w:rsidRPr="00D412E4">
        <w:rPr>
          <w:rFonts w:ascii="Helvetica" w:hAnsi="Helvetica"/>
          <w:bCs/>
          <w:sz w:val="20"/>
          <w:szCs w:val="20"/>
        </w:rPr>
        <w:tab/>
        <w:t>The meeting was called to order by Caitlin Goerlich at 7:1</w:t>
      </w:r>
      <w:r w:rsidR="00D412E4" w:rsidRPr="00D412E4">
        <w:rPr>
          <w:rFonts w:ascii="Helvetica" w:hAnsi="Helvetica"/>
          <w:bCs/>
          <w:sz w:val="20"/>
          <w:szCs w:val="20"/>
        </w:rPr>
        <w:t>7</w:t>
      </w:r>
      <w:r w:rsidRPr="00D412E4">
        <w:rPr>
          <w:rFonts w:ascii="Helvetica" w:hAnsi="Helvetica"/>
          <w:bCs/>
          <w:sz w:val="20"/>
          <w:szCs w:val="20"/>
        </w:rPr>
        <w:t xml:space="preserve"> pm.  </w:t>
      </w:r>
    </w:p>
    <w:p w14:paraId="283B14C7" w14:textId="77777777" w:rsidR="00531982" w:rsidRPr="00D412E4" w:rsidRDefault="00531982" w:rsidP="00D412E4">
      <w:pPr>
        <w:tabs>
          <w:tab w:val="left" w:pos="450"/>
        </w:tabs>
        <w:ind w:left="540" w:hanging="540"/>
        <w:rPr>
          <w:rFonts w:ascii="Helvetica" w:hAnsi="Helvetica"/>
          <w:bCs/>
          <w:sz w:val="20"/>
          <w:szCs w:val="20"/>
        </w:rPr>
      </w:pPr>
    </w:p>
    <w:p w14:paraId="16B190FB" w14:textId="77777777" w:rsidR="00531982" w:rsidRPr="00D412E4" w:rsidRDefault="00531982" w:rsidP="00D412E4">
      <w:pPr>
        <w:tabs>
          <w:tab w:val="left" w:pos="450"/>
        </w:tabs>
        <w:ind w:left="540" w:hanging="540"/>
        <w:rPr>
          <w:rFonts w:ascii="Helvetica" w:hAnsi="Helvetica"/>
          <w:b/>
          <w:sz w:val="20"/>
          <w:szCs w:val="20"/>
        </w:rPr>
      </w:pPr>
      <w:r w:rsidRPr="00D412E4">
        <w:rPr>
          <w:rFonts w:ascii="Helvetica" w:hAnsi="Helvetica"/>
          <w:b/>
          <w:sz w:val="20"/>
          <w:szCs w:val="20"/>
        </w:rPr>
        <w:t>B.</w:t>
      </w:r>
      <w:r w:rsidRPr="00D412E4">
        <w:rPr>
          <w:rFonts w:ascii="Helvetica" w:hAnsi="Helvetica"/>
          <w:b/>
          <w:sz w:val="20"/>
          <w:szCs w:val="20"/>
        </w:rPr>
        <w:tab/>
        <w:t>Attendance</w:t>
      </w:r>
    </w:p>
    <w:p w14:paraId="34BECB02" w14:textId="4F512CB3" w:rsidR="00531982" w:rsidRPr="00D412E4" w:rsidRDefault="00D412E4" w:rsidP="00D412E4">
      <w:pPr>
        <w:tabs>
          <w:tab w:val="left" w:pos="450"/>
        </w:tabs>
        <w:ind w:left="540" w:hanging="540"/>
        <w:rPr>
          <w:rFonts w:ascii="Helvetica" w:hAnsi="Helvetica"/>
          <w:bCs/>
          <w:sz w:val="20"/>
          <w:szCs w:val="20"/>
        </w:rPr>
      </w:pPr>
      <w:r w:rsidRPr="00D412E4">
        <w:rPr>
          <w:rFonts w:ascii="Helvetica" w:hAnsi="Helvetica"/>
          <w:bCs/>
          <w:sz w:val="20"/>
          <w:szCs w:val="20"/>
        </w:rPr>
        <w:tab/>
      </w:r>
      <w:r w:rsidR="00531982" w:rsidRPr="00D412E4">
        <w:rPr>
          <w:rFonts w:ascii="Helvetica" w:hAnsi="Helvetica"/>
          <w:bCs/>
          <w:sz w:val="20"/>
          <w:szCs w:val="20"/>
        </w:rPr>
        <w:t xml:space="preserve">Those present were </w:t>
      </w:r>
      <w:r w:rsidRPr="00D412E4">
        <w:rPr>
          <w:rFonts w:ascii="Helvetica" w:hAnsi="Helvetica"/>
          <w:bCs/>
          <w:sz w:val="20"/>
          <w:szCs w:val="20"/>
        </w:rPr>
        <w:t xml:space="preserve">Caitlin Goerlich, </w:t>
      </w:r>
      <w:r w:rsidR="00531982" w:rsidRPr="00D412E4">
        <w:rPr>
          <w:rFonts w:ascii="Helvetica" w:hAnsi="Helvetica"/>
          <w:bCs/>
          <w:sz w:val="20"/>
          <w:szCs w:val="20"/>
        </w:rPr>
        <w:t>Ken Brucato, Phil Galli, Trisha Yurochko, Pat Redden, Joan Wheeler, Ryan Chalmers, Jimmy Cuevas, Danny Martin</w:t>
      </w:r>
      <w:r w:rsidRPr="00D412E4">
        <w:rPr>
          <w:rFonts w:ascii="Helvetica" w:hAnsi="Helvetica"/>
          <w:bCs/>
          <w:sz w:val="20"/>
          <w:szCs w:val="20"/>
        </w:rPr>
        <w:t>, John Guimaraes,</w:t>
      </w:r>
      <w:r w:rsidR="00531982" w:rsidRPr="00D412E4">
        <w:rPr>
          <w:rFonts w:ascii="Helvetica" w:hAnsi="Helvetica"/>
          <w:bCs/>
          <w:sz w:val="20"/>
          <w:szCs w:val="20"/>
        </w:rPr>
        <w:t xml:space="preserve"> and Debbie Armento.</w:t>
      </w:r>
    </w:p>
    <w:p w14:paraId="6403AAB0" w14:textId="7BB7FE78" w:rsidR="00531982" w:rsidRPr="00D412E4" w:rsidRDefault="00531982" w:rsidP="00D412E4">
      <w:pPr>
        <w:tabs>
          <w:tab w:val="left" w:pos="450"/>
        </w:tabs>
        <w:ind w:left="540" w:hanging="540"/>
        <w:rPr>
          <w:rFonts w:ascii="Helvetica" w:hAnsi="Helvetica"/>
          <w:bCs/>
          <w:sz w:val="20"/>
          <w:szCs w:val="20"/>
        </w:rPr>
      </w:pPr>
    </w:p>
    <w:p w14:paraId="1223A6A9" w14:textId="66AC2AFC" w:rsidR="00531982" w:rsidRPr="00D412E4" w:rsidRDefault="00531982" w:rsidP="00D412E4">
      <w:pPr>
        <w:tabs>
          <w:tab w:val="left" w:pos="540"/>
        </w:tabs>
        <w:ind w:left="540" w:hanging="540"/>
        <w:rPr>
          <w:rFonts w:ascii="Helvetica" w:eastAsia="Times New Roman" w:hAnsi="Helvetica" w:cs="Calibri"/>
          <w:color w:val="000000"/>
          <w:sz w:val="20"/>
          <w:szCs w:val="20"/>
        </w:rPr>
      </w:pPr>
      <w:r w:rsidRPr="00D412E4">
        <w:rPr>
          <w:rFonts w:ascii="Helvetica" w:hAnsi="Helvetica"/>
          <w:b/>
          <w:sz w:val="20"/>
          <w:szCs w:val="20"/>
        </w:rPr>
        <w:t>C.</w:t>
      </w:r>
      <w:r w:rsidRPr="00D412E4">
        <w:rPr>
          <w:rFonts w:ascii="Helvetica" w:hAnsi="Helvetica"/>
          <w:b/>
          <w:sz w:val="20"/>
          <w:szCs w:val="20"/>
        </w:rPr>
        <w:tab/>
        <w:t>Minutes of 5/22/2020</w:t>
      </w:r>
      <w:r w:rsidR="00D412E4" w:rsidRPr="00D412E4">
        <w:rPr>
          <w:rFonts w:ascii="Helvetica" w:hAnsi="Helvetica"/>
          <w:b/>
          <w:sz w:val="20"/>
          <w:szCs w:val="20"/>
        </w:rPr>
        <w:t xml:space="preserve"> and 10/6/2020</w:t>
      </w:r>
    </w:p>
    <w:p w14:paraId="7F7AF4D9" w14:textId="4A08A4E6" w:rsidR="00531982" w:rsidRPr="00D412E4" w:rsidRDefault="00D412E4" w:rsidP="00D412E4">
      <w:pPr>
        <w:tabs>
          <w:tab w:val="left" w:pos="540"/>
        </w:tabs>
        <w:ind w:left="540" w:hanging="540"/>
        <w:rPr>
          <w:rFonts w:ascii="Helvetica" w:eastAsia="Times New Roman" w:hAnsi="Helvetica" w:cs="Calibri"/>
          <w:color w:val="000000"/>
          <w:sz w:val="20"/>
          <w:szCs w:val="20"/>
        </w:rPr>
      </w:pPr>
      <w:r w:rsidRPr="00D412E4">
        <w:rPr>
          <w:rFonts w:ascii="Helvetica" w:eastAsia="Times New Roman" w:hAnsi="Helvetica" w:cs="Calibri"/>
          <w:color w:val="000000"/>
          <w:sz w:val="20"/>
          <w:szCs w:val="20"/>
        </w:rPr>
        <w:tab/>
        <w:t>Trisha Yurochko moved to accept the minutes for the May and October 2020 minutes.  The motion was seconded by Phil Galli and passed unanimously.</w:t>
      </w:r>
    </w:p>
    <w:p w14:paraId="2EF21F54" w14:textId="19A8A964" w:rsidR="00531982" w:rsidRPr="00D412E4" w:rsidRDefault="00531982" w:rsidP="00D412E4">
      <w:pPr>
        <w:tabs>
          <w:tab w:val="left" w:pos="540"/>
        </w:tabs>
        <w:ind w:left="540" w:hanging="540"/>
        <w:rPr>
          <w:rFonts w:ascii="Helvetica" w:eastAsia="Times New Roman" w:hAnsi="Helvetica" w:cs="Calibri"/>
          <w:color w:val="000000"/>
          <w:sz w:val="20"/>
          <w:szCs w:val="20"/>
        </w:rPr>
      </w:pPr>
    </w:p>
    <w:p w14:paraId="76772CEE" w14:textId="77962B63" w:rsidR="00531982" w:rsidRPr="00D412E4" w:rsidRDefault="00531982" w:rsidP="00D412E4">
      <w:pPr>
        <w:tabs>
          <w:tab w:val="left" w:pos="540"/>
        </w:tabs>
        <w:ind w:left="540" w:hanging="540"/>
        <w:rPr>
          <w:rFonts w:ascii="Helvetica" w:eastAsia="Times New Roman" w:hAnsi="Helvetica" w:cs="Calibri"/>
          <w:b/>
          <w:bCs/>
          <w:color w:val="000000"/>
          <w:sz w:val="20"/>
          <w:szCs w:val="20"/>
        </w:rPr>
      </w:pPr>
      <w:r w:rsidRPr="00D412E4">
        <w:rPr>
          <w:rFonts w:ascii="Helvetica" w:eastAsia="Times New Roman" w:hAnsi="Helvetica" w:cs="Calibri"/>
          <w:b/>
          <w:bCs/>
          <w:color w:val="000000"/>
          <w:sz w:val="20"/>
          <w:szCs w:val="20"/>
        </w:rPr>
        <w:t xml:space="preserve">D.  </w:t>
      </w:r>
      <w:r w:rsidRPr="00D412E4">
        <w:rPr>
          <w:rFonts w:ascii="Helvetica" w:eastAsia="Times New Roman" w:hAnsi="Helvetica" w:cs="Calibri"/>
          <w:b/>
          <w:bCs/>
          <w:color w:val="000000"/>
          <w:sz w:val="20"/>
          <w:szCs w:val="20"/>
        </w:rPr>
        <w:tab/>
        <w:t>Treasurer’s Report, submitted by Trisha Yurochko</w:t>
      </w:r>
    </w:p>
    <w:p w14:paraId="57182C5F" w14:textId="1EA6547B" w:rsidR="00531982" w:rsidRPr="00D412E4" w:rsidRDefault="00D412E4" w:rsidP="00D412E4">
      <w:pPr>
        <w:spacing w:after="160" w:line="259" w:lineRule="auto"/>
        <w:ind w:left="540" w:right="720" w:hanging="540"/>
        <w:rPr>
          <w:rFonts w:ascii="Helvetica" w:hAnsi="Helvetica"/>
          <w:sz w:val="20"/>
          <w:szCs w:val="20"/>
        </w:rPr>
      </w:pPr>
      <w:r w:rsidRPr="00D412E4">
        <w:rPr>
          <w:rFonts w:ascii="Helvetica" w:hAnsi="Helvetica"/>
          <w:sz w:val="20"/>
          <w:szCs w:val="20"/>
        </w:rPr>
        <w:tab/>
        <w:t>There were no changes from the report submitted at the October meeting, so there was no new report.</w:t>
      </w:r>
    </w:p>
    <w:p w14:paraId="10124C09" w14:textId="68CB2760" w:rsidR="00AD784C" w:rsidRPr="00D412E4" w:rsidRDefault="00531982" w:rsidP="00D412E4">
      <w:pPr>
        <w:tabs>
          <w:tab w:val="left" w:pos="540"/>
        </w:tabs>
        <w:spacing w:after="160" w:line="259" w:lineRule="auto"/>
        <w:ind w:left="540" w:right="720" w:hanging="540"/>
        <w:contextualSpacing/>
        <w:rPr>
          <w:rFonts w:ascii="Helvetica" w:hAnsi="Helvetica"/>
          <w:b/>
          <w:bCs/>
          <w:sz w:val="20"/>
          <w:szCs w:val="20"/>
        </w:rPr>
      </w:pPr>
      <w:r w:rsidRPr="00D412E4">
        <w:rPr>
          <w:rFonts w:ascii="Helvetica" w:hAnsi="Helvetica"/>
          <w:b/>
          <w:bCs/>
          <w:sz w:val="20"/>
          <w:szCs w:val="20"/>
        </w:rPr>
        <w:t>E.</w:t>
      </w:r>
      <w:r w:rsidRPr="00D412E4">
        <w:rPr>
          <w:rFonts w:ascii="Helvetica" w:hAnsi="Helvetica"/>
          <w:b/>
          <w:bCs/>
          <w:sz w:val="20"/>
          <w:szCs w:val="20"/>
        </w:rPr>
        <w:tab/>
        <w:t>Old Business</w:t>
      </w:r>
    </w:p>
    <w:p w14:paraId="1E229619" w14:textId="4F4F303E" w:rsidR="00D412E4" w:rsidRPr="00D412E4" w:rsidRDefault="00AD784C" w:rsidP="00D412E4">
      <w:pPr>
        <w:tabs>
          <w:tab w:val="left" w:pos="540"/>
        </w:tabs>
        <w:spacing w:after="160" w:line="259" w:lineRule="auto"/>
        <w:ind w:left="540" w:right="720" w:hanging="540"/>
        <w:contextualSpacing/>
        <w:rPr>
          <w:rFonts w:ascii="Helvetica" w:hAnsi="Helvetica"/>
          <w:sz w:val="20"/>
          <w:szCs w:val="20"/>
        </w:rPr>
      </w:pPr>
      <w:r w:rsidRPr="00D412E4">
        <w:rPr>
          <w:rFonts w:ascii="Helvetica" w:hAnsi="Helvetica"/>
          <w:b/>
          <w:bCs/>
          <w:sz w:val="20"/>
          <w:szCs w:val="20"/>
        </w:rPr>
        <w:tab/>
        <w:t xml:space="preserve">(1)  Move United, presented by </w:t>
      </w:r>
      <w:r w:rsidR="00D412E4" w:rsidRPr="00D412E4">
        <w:rPr>
          <w:rFonts w:ascii="Helvetica" w:hAnsi="Helvetica"/>
          <w:b/>
          <w:bCs/>
          <w:sz w:val="20"/>
          <w:szCs w:val="20"/>
        </w:rPr>
        <w:t>Caitlin Goerlich</w:t>
      </w:r>
      <w:r w:rsidRPr="00D412E4">
        <w:rPr>
          <w:rFonts w:ascii="Helvetica" w:hAnsi="Helvetica"/>
          <w:b/>
          <w:bCs/>
          <w:sz w:val="20"/>
          <w:szCs w:val="20"/>
        </w:rPr>
        <w:t>:</w:t>
      </w:r>
      <w:r w:rsidRPr="00D412E4">
        <w:rPr>
          <w:rFonts w:ascii="Helvetica" w:hAnsi="Helvetica"/>
          <w:sz w:val="20"/>
          <w:szCs w:val="20"/>
        </w:rPr>
        <w:t xml:space="preserve">  </w:t>
      </w:r>
      <w:r w:rsidR="00D412E4" w:rsidRPr="00D412E4">
        <w:rPr>
          <w:rFonts w:ascii="Helvetica" w:hAnsi="Helvetica"/>
          <w:sz w:val="20"/>
          <w:szCs w:val="20"/>
        </w:rPr>
        <w:t>With the help of Phil and Trisha preparing the paperwork, we have been certified by Move United as an Event Presenter.  This is the lowest level of membership for totally volunteer organizations who do not provide a full schedule of sports.  We will be listed on their website and won’t have to pay for sanctioning of meets.  We should be able to get insurance through them, but we don’t yet know the rates, which may be about $500 a day.  (We used to be able to get insurance free.)</w:t>
      </w:r>
    </w:p>
    <w:p w14:paraId="0BA3E957" w14:textId="4413E4BD" w:rsidR="00686E40" w:rsidRPr="00D412E4" w:rsidRDefault="00686E40" w:rsidP="00D412E4">
      <w:pPr>
        <w:tabs>
          <w:tab w:val="left" w:pos="540"/>
        </w:tabs>
        <w:spacing w:after="160" w:line="259" w:lineRule="auto"/>
        <w:ind w:left="540" w:right="720" w:hanging="540"/>
        <w:contextualSpacing/>
        <w:rPr>
          <w:rFonts w:ascii="Helvetica" w:hAnsi="Helvetica"/>
          <w:sz w:val="20"/>
          <w:szCs w:val="20"/>
        </w:rPr>
      </w:pPr>
      <w:r w:rsidRPr="00D412E4">
        <w:rPr>
          <w:rFonts w:ascii="Helvetica" w:hAnsi="Helvetica"/>
          <w:sz w:val="20"/>
          <w:szCs w:val="20"/>
        </w:rPr>
        <w:tab/>
      </w:r>
      <w:r w:rsidRPr="00D412E4">
        <w:rPr>
          <w:rFonts w:ascii="Helvetica" w:hAnsi="Helvetica"/>
          <w:b/>
          <w:bCs/>
          <w:sz w:val="20"/>
          <w:szCs w:val="20"/>
        </w:rPr>
        <w:t>(2)  2021 TSWAA meets:</w:t>
      </w:r>
    </w:p>
    <w:p w14:paraId="4A3B0F42" w14:textId="4230D7B3" w:rsidR="00686E40" w:rsidRPr="00D412E4" w:rsidRDefault="00D412E4" w:rsidP="00D412E4">
      <w:pPr>
        <w:tabs>
          <w:tab w:val="left" w:pos="540"/>
        </w:tabs>
        <w:spacing w:after="160" w:line="259" w:lineRule="auto"/>
        <w:ind w:left="540" w:right="720" w:hanging="540"/>
        <w:contextualSpacing/>
        <w:rPr>
          <w:rFonts w:ascii="Helvetica" w:hAnsi="Helvetica"/>
          <w:sz w:val="20"/>
          <w:szCs w:val="20"/>
        </w:rPr>
      </w:pPr>
      <w:r w:rsidRPr="00D412E4">
        <w:rPr>
          <w:rFonts w:ascii="Helvetica" w:hAnsi="Helvetica"/>
          <w:sz w:val="20"/>
          <w:szCs w:val="20"/>
        </w:rPr>
        <w:tab/>
      </w:r>
      <w:r w:rsidR="00686E40" w:rsidRPr="00D412E4">
        <w:rPr>
          <w:rFonts w:ascii="Helvetica" w:hAnsi="Helvetica"/>
          <w:sz w:val="20"/>
          <w:szCs w:val="20"/>
          <w:u w:val="single"/>
        </w:rPr>
        <w:t>Swim Meet</w:t>
      </w:r>
      <w:r w:rsidR="00686E40" w:rsidRPr="00D412E4">
        <w:rPr>
          <w:rFonts w:ascii="Helvetica" w:hAnsi="Helvetica"/>
          <w:b/>
          <w:bCs/>
          <w:sz w:val="20"/>
          <w:szCs w:val="20"/>
        </w:rPr>
        <w:t xml:space="preserve">:  </w:t>
      </w:r>
      <w:r w:rsidR="00E76C78">
        <w:rPr>
          <w:rFonts w:ascii="Helvetica" w:hAnsi="Helvetica"/>
          <w:sz w:val="20"/>
          <w:szCs w:val="20"/>
        </w:rPr>
        <w:t xml:space="preserve">Rutgers University is still in a holding pattern and probably will not be available at least until March.  Trisha will contact them again in December, and see if any date is available, even </w:t>
      </w:r>
      <w:proofErr w:type="spellStart"/>
      <w:r w:rsidR="00E76C78">
        <w:rPr>
          <w:rFonts w:ascii="Helvetica" w:hAnsi="Helvetica"/>
          <w:sz w:val="20"/>
          <w:szCs w:val="20"/>
        </w:rPr>
        <w:t>through</w:t>
      </w:r>
      <w:proofErr w:type="spellEnd"/>
      <w:r w:rsidR="00E76C78">
        <w:rPr>
          <w:rFonts w:ascii="Helvetica" w:hAnsi="Helvetica"/>
          <w:sz w:val="20"/>
          <w:szCs w:val="20"/>
        </w:rPr>
        <w:t xml:space="preserve"> late spring.</w:t>
      </w:r>
    </w:p>
    <w:p w14:paraId="56AD6098" w14:textId="0E83F7CD" w:rsidR="00686E40" w:rsidRPr="00D412E4" w:rsidRDefault="00D412E4" w:rsidP="00D412E4">
      <w:pPr>
        <w:tabs>
          <w:tab w:val="left" w:pos="540"/>
        </w:tabs>
        <w:spacing w:after="160" w:line="259" w:lineRule="auto"/>
        <w:ind w:left="540" w:right="720" w:hanging="540"/>
        <w:contextualSpacing/>
        <w:rPr>
          <w:rFonts w:ascii="Helvetica" w:hAnsi="Helvetica"/>
          <w:sz w:val="20"/>
          <w:szCs w:val="20"/>
        </w:rPr>
      </w:pPr>
      <w:r w:rsidRPr="00D412E4">
        <w:rPr>
          <w:rFonts w:ascii="Helvetica" w:hAnsi="Helvetica"/>
          <w:sz w:val="20"/>
          <w:szCs w:val="20"/>
        </w:rPr>
        <w:tab/>
      </w:r>
      <w:r w:rsidR="00686E40" w:rsidRPr="00D412E4">
        <w:rPr>
          <w:rFonts w:ascii="Helvetica" w:hAnsi="Helvetica"/>
          <w:sz w:val="20"/>
          <w:szCs w:val="20"/>
          <w:u w:val="single"/>
        </w:rPr>
        <w:t>Invitational Meet:</w:t>
      </w:r>
      <w:r w:rsidR="00686E40" w:rsidRPr="00D412E4">
        <w:rPr>
          <w:rFonts w:ascii="Helvetica" w:hAnsi="Helvetica"/>
          <w:sz w:val="20"/>
          <w:szCs w:val="20"/>
        </w:rPr>
        <w:t xml:space="preserve">  </w:t>
      </w:r>
      <w:r w:rsidR="00E76C78">
        <w:rPr>
          <w:rFonts w:ascii="Helvetica" w:hAnsi="Helvetica"/>
          <w:sz w:val="20"/>
          <w:szCs w:val="20"/>
        </w:rPr>
        <w:t xml:space="preserve">The parks are open but with </w:t>
      </w:r>
      <w:proofErr w:type="spellStart"/>
      <w:r w:rsidR="00E76C78">
        <w:rPr>
          <w:rFonts w:ascii="Helvetica" w:hAnsi="Helvetica"/>
          <w:sz w:val="20"/>
          <w:szCs w:val="20"/>
        </w:rPr>
        <w:t>Covid</w:t>
      </w:r>
      <w:proofErr w:type="spellEnd"/>
      <w:r w:rsidR="00E76C78">
        <w:rPr>
          <w:rFonts w:ascii="Helvetica" w:hAnsi="Helvetica"/>
          <w:sz w:val="20"/>
          <w:szCs w:val="20"/>
        </w:rPr>
        <w:t xml:space="preserve"> restrictions, and hospital rules add another layer of concern.  The county knows the preferred date but nothing is firmed up yet.</w:t>
      </w:r>
    </w:p>
    <w:p w14:paraId="19E75A84" w14:textId="6267457C" w:rsidR="00686E40" w:rsidRPr="00D412E4" w:rsidRDefault="00D412E4" w:rsidP="00D412E4">
      <w:pPr>
        <w:tabs>
          <w:tab w:val="left" w:pos="540"/>
        </w:tabs>
        <w:spacing w:after="160" w:line="259" w:lineRule="auto"/>
        <w:ind w:left="540" w:right="720" w:hanging="540"/>
        <w:contextualSpacing/>
        <w:rPr>
          <w:rFonts w:ascii="Helvetica" w:hAnsi="Helvetica"/>
          <w:sz w:val="20"/>
          <w:szCs w:val="20"/>
        </w:rPr>
      </w:pPr>
      <w:r w:rsidRPr="00D412E4">
        <w:rPr>
          <w:rFonts w:ascii="Helvetica" w:hAnsi="Helvetica"/>
          <w:sz w:val="20"/>
          <w:szCs w:val="20"/>
        </w:rPr>
        <w:tab/>
      </w:r>
      <w:r w:rsidR="00686E40" w:rsidRPr="00D412E4">
        <w:rPr>
          <w:rFonts w:ascii="Helvetica" w:hAnsi="Helvetica"/>
          <w:sz w:val="20"/>
          <w:szCs w:val="20"/>
          <w:u w:val="single"/>
        </w:rPr>
        <w:t>Tri-State Meet:</w:t>
      </w:r>
      <w:r w:rsidR="00686E40" w:rsidRPr="00D412E4">
        <w:rPr>
          <w:rFonts w:ascii="Helvetica" w:hAnsi="Helvetica"/>
          <w:sz w:val="20"/>
          <w:szCs w:val="20"/>
        </w:rPr>
        <w:t xml:space="preserve">  </w:t>
      </w:r>
      <w:r w:rsidR="00E76C78">
        <w:rPr>
          <w:rFonts w:ascii="Helvetica" w:hAnsi="Helvetica"/>
          <w:sz w:val="20"/>
          <w:szCs w:val="20"/>
        </w:rPr>
        <w:t>Nothing is set with the high school.</w:t>
      </w:r>
    </w:p>
    <w:p w14:paraId="21444A52" w14:textId="687CEA91" w:rsidR="00B63CDD" w:rsidRPr="00D412E4" w:rsidRDefault="00D412E4" w:rsidP="00D412E4">
      <w:pPr>
        <w:tabs>
          <w:tab w:val="left" w:pos="540"/>
        </w:tabs>
        <w:spacing w:after="160" w:line="259" w:lineRule="auto"/>
        <w:ind w:left="540" w:right="720" w:hanging="540"/>
        <w:contextualSpacing/>
        <w:rPr>
          <w:rFonts w:ascii="Helvetica" w:hAnsi="Helvetica"/>
          <w:sz w:val="20"/>
          <w:szCs w:val="20"/>
        </w:rPr>
      </w:pPr>
      <w:r w:rsidRPr="00D412E4">
        <w:rPr>
          <w:rFonts w:ascii="Helvetica" w:hAnsi="Helvetica"/>
          <w:sz w:val="20"/>
          <w:szCs w:val="20"/>
        </w:rPr>
        <w:tab/>
      </w:r>
      <w:r w:rsidR="00B63CDD" w:rsidRPr="00D412E4">
        <w:rPr>
          <w:rFonts w:ascii="Helvetica" w:hAnsi="Helvetica"/>
          <w:sz w:val="20"/>
          <w:szCs w:val="20"/>
          <w:u w:val="single"/>
        </w:rPr>
        <w:t>Masons Meet:</w:t>
      </w:r>
      <w:r w:rsidR="00B63CDD" w:rsidRPr="00D412E4">
        <w:rPr>
          <w:rFonts w:ascii="Helvetica" w:hAnsi="Helvetica"/>
          <w:sz w:val="20"/>
          <w:szCs w:val="20"/>
        </w:rPr>
        <w:t xml:space="preserve">  South Brunswick HS </w:t>
      </w:r>
      <w:r w:rsidR="00E76C78">
        <w:rPr>
          <w:rFonts w:ascii="Helvetica" w:hAnsi="Helvetica"/>
          <w:sz w:val="20"/>
          <w:szCs w:val="20"/>
        </w:rPr>
        <w:t>is not setting dates.  Thomas Edison park can’t give us a price yet and no deposits have been taken.</w:t>
      </w:r>
    </w:p>
    <w:p w14:paraId="2374A118" w14:textId="5CF4E8A3" w:rsidR="00E76C78" w:rsidRPr="006D2D28" w:rsidRDefault="00B63CDD" w:rsidP="00D412E4">
      <w:pPr>
        <w:tabs>
          <w:tab w:val="left" w:pos="540"/>
        </w:tabs>
        <w:spacing w:after="160" w:line="259" w:lineRule="auto"/>
        <w:ind w:left="540" w:right="720" w:hanging="540"/>
        <w:contextualSpacing/>
        <w:rPr>
          <w:rFonts w:ascii="Helvetica" w:hAnsi="Helvetica"/>
          <w:b/>
          <w:bCs/>
          <w:sz w:val="20"/>
          <w:szCs w:val="20"/>
        </w:rPr>
      </w:pPr>
      <w:r w:rsidRPr="00D412E4">
        <w:rPr>
          <w:rFonts w:ascii="Helvetica" w:hAnsi="Helvetica"/>
          <w:sz w:val="20"/>
          <w:szCs w:val="20"/>
        </w:rPr>
        <w:tab/>
      </w:r>
      <w:r w:rsidRPr="00D412E4">
        <w:rPr>
          <w:rFonts w:ascii="Helvetica" w:hAnsi="Helvetica"/>
          <w:b/>
          <w:bCs/>
          <w:sz w:val="20"/>
          <w:szCs w:val="20"/>
        </w:rPr>
        <w:t xml:space="preserve">(3)  </w:t>
      </w:r>
      <w:r w:rsidR="00E76C78">
        <w:rPr>
          <w:rFonts w:ascii="Helvetica" w:hAnsi="Helvetica"/>
          <w:b/>
          <w:bCs/>
          <w:sz w:val="20"/>
          <w:szCs w:val="20"/>
        </w:rPr>
        <w:t>General Discussion:</w:t>
      </w:r>
      <w:r w:rsidR="006D2D28">
        <w:rPr>
          <w:rFonts w:ascii="Helvetica" w:hAnsi="Helvetica"/>
          <w:b/>
          <w:bCs/>
          <w:sz w:val="20"/>
          <w:szCs w:val="20"/>
        </w:rPr>
        <w:t xml:space="preserve">  </w:t>
      </w:r>
      <w:r w:rsidR="00E76C78">
        <w:rPr>
          <w:rFonts w:ascii="Helvetica" w:hAnsi="Helvetica"/>
          <w:sz w:val="20"/>
          <w:szCs w:val="20"/>
        </w:rPr>
        <w:t xml:space="preserve">Jimmy Cuevas said we probably won’t be able to have meets this spring or summer.  Ken Brucato asked about </w:t>
      </w:r>
      <w:proofErr w:type="spellStart"/>
      <w:r w:rsidR="00E76C78">
        <w:rPr>
          <w:rFonts w:ascii="Helvetica" w:hAnsi="Helvetica"/>
          <w:sz w:val="20"/>
          <w:szCs w:val="20"/>
        </w:rPr>
        <w:t>Covid</w:t>
      </w:r>
      <w:proofErr w:type="spellEnd"/>
      <w:r w:rsidR="00E76C78">
        <w:rPr>
          <w:rFonts w:ascii="Helvetica" w:hAnsi="Helvetica"/>
          <w:sz w:val="20"/>
          <w:szCs w:val="20"/>
        </w:rPr>
        <w:t xml:space="preserve"> guidelines if – and when – we can schedule a meet.  Jimmy has some information, and Phil Galli talked to the chief medical officer for US OPC who will have guidelines after January 1, 2021.  We would have to eliminate catering, maintain safe distances on the track and in the call room, provide liquids only in bottles.  There was a question </w:t>
      </w:r>
      <w:r w:rsidR="00C215AD">
        <w:rPr>
          <w:rFonts w:ascii="Helvetica" w:hAnsi="Helvetica"/>
          <w:sz w:val="20"/>
          <w:szCs w:val="20"/>
        </w:rPr>
        <w:t xml:space="preserve">about sharing field implements and cleaning between athletes.  </w:t>
      </w:r>
    </w:p>
    <w:p w14:paraId="6C46C0FC" w14:textId="4603BEA4" w:rsidR="00E76C78" w:rsidRDefault="00E76C78" w:rsidP="00D412E4">
      <w:pPr>
        <w:tabs>
          <w:tab w:val="left" w:pos="540"/>
        </w:tabs>
        <w:spacing w:after="160" w:line="259" w:lineRule="auto"/>
        <w:ind w:left="540" w:right="720" w:hanging="540"/>
        <w:contextualSpacing/>
        <w:rPr>
          <w:rFonts w:ascii="Helvetica" w:hAnsi="Helvetica"/>
          <w:sz w:val="20"/>
          <w:szCs w:val="20"/>
        </w:rPr>
      </w:pPr>
      <w:r>
        <w:rPr>
          <w:rFonts w:ascii="Helvetica" w:hAnsi="Helvetica"/>
          <w:sz w:val="20"/>
          <w:szCs w:val="20"/>
        </w:rPr>
        <w:tab/>
        <w:t xml:space="preserve">Debbie Armento asked if we could have something virtual for the athletes.  Trisha suggested we reach out to similar groups that have had virtual meetings; Phil know of some from US OPC discussions.  Several members commented that both students and adults are all “zoomed out.”  </w:t>
      </w:r>
    </w:p>
    <w:p w14:paraId="18B57691" w14:textId="04925C1D" w:rsidR="00C215AD" w:rsidRDefault="00C215AD" w:rsidP="00D412E4">
      <w:pPr>
        <w:tabs>
          <w:tab w:val="left" w:pos="540"/>
        </w:tabs>
        <w:spacing w:after="160" w:line="259" w:lineRule="auto"/>
        <w:ind w:left="540" w:right="720" w:hanging="540"/>
        <w:contextualSpacing/>
        <w:rPr>
          <w:rFonts w:ascii="Helvetica" w:hAnsi="Helvetica"/>
          <w:sz w:val="20"/>
          <w:szCs w:val="20"/>
        </w:rPr>
      </w:pPr>
    </w:p>
    <w:p w14:paraId="7DE48A4A" w14:textId="6BE7587B" w:rsidR="00C215AD" w:rsidRDefault="00C215AD" w:rsidP="00D412E4">
      <w:pPr>
        <w:tabs>
          <w:tab w:val="left" w:pos="540"/>
        </w:tabs>
        <w:spacing w:after="160" w:line="259" w:lineRule="auto"/>
        <w:ind w:left="540" w:right="720" w:hanging="540"/>
        <w:contextualSpacing/>
        <w:rPr>
          <w:rFonts w:ascii="Helvetica" w:hAnsi="Helvetica"/>
          <w:sz w:val="20"/>
          <w:szCs w:val="20"/>
        </w:rPr>
      </w:pPr>
      <w:r>
        <w:rPr>
          <w:rFonts w:ascii="Helvetica" w:hAnsi="Helvetica"/>
          <w:b/>
          <w:bCs/>
          <w:sz w:val="20"/>
          <w:szCs w:val="20"/>
        </w:rPr>
        <w:t xml:space="preserve">F.  </w:t>
      </w:r>
      <w:r>
        <w:rPr>
          <w:rFonts w:ascii="Helvetica" w:hAnsi="Helvetica"/>
          <w:b/>
          <w:bCs/>
          <w:sz w:val="20"/>
          <w:szCs w:val="20"/>
        </w:rPr>
        <w:tab/>
        <w:t>New Business:</w:t>
      </w:r>
    </w:p>
    <w:p w14:paraId="253A66F6" w14:textId="1A5323DC" w:rsidR="00C215AD" w:rsidRDefault="00C215AD" w:rsidP="00D412E4">
      <w:pPr>
        <w:tabs>
          <w:tab w:val="left" w:pos="540"/>
        </w:tabs>
        <w:spacing w:after="160" w:line="259" w:lineRule="auto"/>
        <w:ind w:left="540" w:right="720" w:hanging="540"/>
        <w:contextualSpacing/>
        <w:rPr>
          <w:rFonts w:ascii="Helvetica" w:hAnsi="Helvetica"/>
          <w:sz w:val="20"/>
          <w:szCs w:val="20"/>
        </w:rPr>
      </w:pPr>
      <w:r>
        <w:rPr>
          <w:rFonts w:ascii="Helvetica" w:hAnsi="Helvetica"/>
          <w:sz w:val="20"/>
          <w:szCs w:val="20"/>
        </w:rPr>
        <w:tab/>
        <w:t xml:space="preserve">1.  Phil had sent an email about purchasing digital measuring devices for field events, suggesting we get 2 for at least the oldest athletes and those who throw the longest distances.  They cost about $595 each, with another $150 for accessories (tripod, level, </w:t>
      </w:r>
      <w:r>
        <w:rPr>
          <w:rFonts w:ascii="Helvetica" w:hAnsi="Helvetica"/>
          <w:sz w:val="20"/>
          <w:szCs w:val="20"/>
        </w:rPr>
        <w:lastRenderedPageBreak/>
        <w:t>backboard, brackets, regular or rechargeable batteries) and are used in California.  Officials would have to be trained in their use; USATF may have officials who are familiar with them or we could bring in someone.  We would have to certify that they have been calibrated before and after each session.  Ken made a motion to spend a maximum of $1500 for two; Jimmy seconded the motion and it passed unanimously.</w:t>
      </w:r>
    </w:p>
    <w:p w14:paraId="33DAC80E" w14:textId="79A79866" w:rsidR="00C215AD" w:rsidRDefault="00C215AD" w:rsidP="00D412E4">
      <w:pPr>
        <w:tabs>
          <w:tab w:val="left" w:pos="540"/>
        </w:tabs>
        <w:spacing w:after="160" w:line="259" w:lineRule="auto"/>
        <w:ind w:left="540" w:right="720" w:hanging="540"/>
        <w:contextualSpacing/>
        <w:rPr>
          <w:rFonts w:ascii="Helvetica" w:hAnsi="Helvetica"/>
          <w:sz w:val="20"/>
          <w:szCs w:val="20"/>
        </w:rPr>
      </w:pPr>
      <w:r>
        <w:rPr>
          <w:rFonts w:ascii="Helvetica" w:hAnsi="Helvetica"/>
          <w:sz w:val="20"/>
          <w:szCs w:val="20"/>
        </w:rPr>
        <w:tab/>
        <w:t xml:space="preserve">2.  The new meet reports can graph results for an athlete, give the relationship to the national/international A and B standards for the athlete, and compare results to an exemplar.  </w:t>
      </w:r>
      <w:r w:rsidR="00BD5777">
        <w:rPr>
          <w:rFonts w:ascii="Helvetica" w:hAnsi="Helvetica"/>
          <w:sz w:val="20"/>
          <w:szCs w:val="20"/>
        </w:rPr>
        <w:t>The information is offered on Adaptive TFUSA results.</w:t>
      </w:r>
    </w:p>
    <w:p w14:paraId="2D8E89BA" w14:textId="58856E81" w:rsidR="00BD5777" w:rsidRPr="00C215AD" w:rsidRDefault="00BD5777" w:rsidP="00D412E4">
      <w:pPr>
        <w:tabs>
          <w:tab w:val="left" w:pos="540"/>
        </w:tabs>
        <w:spacing w:after="160" w:line="259" w:lineRule="auto"/>
        <w:ind w:left="540" w:right="720" w:hanging="540"/>
        <w:contextualSpacing/>
        <w:rPr>
          <w:rFonts w:ascii="Helvetica" w:hAnsi="Helvetica"/>
          <w:sz w:val="20"/>
          <w:szCs w:val="20"/>
        </w:rPr>
      </w:pPr>
      <w:r>
        <w:rPr>
          <w:rFonts w:ascii="Helvetica" w:hAnsi="Helvetica"/>
          <w:sz w:val="20"/>
          <w:szCs w:val="20"/>
        </w:rPr>
        <w:tab/>
        <w:t>3.  Debbie noted that re-certification has to be done for all officials by March 31.  A recent letter from Bruce Fabricant and the monthly USATF newsletter give the needed information.  Officials need to renew USATF membership, official’s membership, Safe Sport, background check and rules review.  Information of the new database has been transferred from the old database.  Phil will organize a virtual group to take the rules test.</w:t>
      </w:r>
    </w:p>
    <w:p w14:paraId="5BC2F3DB" w14:textId="05FA693A" w:rsidR="00AD784C" w:rsidRPr="00D412E4" w:rsidRDefault="00AD784C" w:rsidP="00D412E4">
      <w:pPr>
        <w:tabs>
          <w:tab w:val="left" w:pos="540"/>
        </w:tabs>
        <w:spacing w:after="160" w:line="259" w:lineRule="auto"/>
        <w:ind w:left="540" w:right="720" w:hanging="540"/>
        <w:contextualSpacing/>
        <w:rPr>
          <w:rFonts w:ascii="Helvetica" w:hAnsi="Helvetica"/>
          <w:b/>
          <w:bCs/>
          <w:sz w:val="20"/>
          <w:szCs w:val="20"/>
        </w:rPr>
      </w:pPr>
    </w:p>
    <w:p w14:paraId="72A399E1" w14:textId="00A04912" w:rsidR="00B63CDD" w:rsidRPr="00D412E4" w:rsidRDefault="00B63CDD" w:rsidP="00D412E4">
      <w:pPr>
        <w:tabs>
          <w:tab w:val="left" w:pos="540"/>
        </w:tabs>
        <w:spacing w:after="160" w:line="259" w:lineRule="auto"/>
        <w:ind w:left="540" w:right="720" w:hanging="540"/>
        <w:contextualSpacing/>
        <w:rPr>
          <w:rFonts w:ascii="Helvetica" w:hAnsi="Helvetica"/>
          <w:sz w:val="20"/>
          <w:szCs w:val="20"/>
        </w:rPr>
      </w:pPr>
      <w:r w:rsidRPr="00D412E4">
        <w:rPr>
          <w:rFonts w:ascii="Helvetica" w:hAnsi="Helvetica"/>
          <w:b/>
          <w:bCs/>
          <w:sz w:val="20"/>
          <w:szCs w:val="20"/>
        </w:rPr>
        <w:t xml:space="preserve">F.  </w:t>
      </w:r>
      <w:r w:rsidRPr="00D412E4">
        <w:rPr>
          <w:rFonts w:ascii="Helvetica" w:hAnsi="Helvetica"/>
          <w:b/>
          <w:bCs/>
          <w:sz w:val="20"/>
          <w:szCs w:val="20"/>
        </w:rPr>
        <w:tab/>
        <w:t xml:space="preserve">Next meeting:  </w:t>
      </w:r>
      <w:r w:rsidRPr="00D412E4">
        <w:rPr>
          <w:rFonts w:ascii="Helvetica" w:hAnsi="Helvetica"/>
          <w:sz w:val="20"/>
          <w:szCs w:val="20"/>
        </w:rPr>
        <w:t xml:space="preserve">The next meeting was tentatively set as a virtual meeting on </w:t>
      </w:r>
      <w:r w:rsidR="00BD5777">
        <w:rPr>
          <w:rFonts w:ascii="Helvetica" w:hAnsi="Helvetica"/>
          <w:sz w:val="20"/>
          <w:szCs w:val="20"/>
        </w:rPr>
        <w:t>Thursday, January 21, 2021.</w:t>
      </w:r>
    </w:p>
    <w:p w14:paraId="0228AD79" w14:textId="6D93A7D6" w:rsidR="00B63CDD" w:rsidRPr="00D412E4" w:rsidRDefault="00B63CDD" w:rsidP="00D412E4">
      <w:pPr>
        <w:tabs>
          <w:tab w:val="left" w:pos="540"/>
        </w:tabs>
        <w:spacing w:after="160" w:line="259" w:lineRule="auto"/>
        <w:ind w:left="540" w:right="720" w:hanging="540"/>
        <w:contextualSpacing/>
        <w:rPr>
          <w:rFonts w:ascii="Helvetica" w:hAnsi="Helvetica"/>
          <w:sz w:val="20"/>
          <w:szCs w:val="20"/>
        </w:rPr>
      </w:pPr>
    </w:p>
    <w:p w14:paraId="549AB561" w14:textId="02B8D371" w:rsidR="00B63CDD" w:rsidRPr="00D412E4" w:rsidRDefault="00B63CDD" w:rsidP="00D412E4">
      <w:pPr>
        <w:tabs>
          <w:tab w:val="left" w:pos="540"/>
        </w:tabs>
        <w:spacing w:after="160" w:line="259" w:lineRule="auto"/>
        <w:ind w:left="540" w:right="720" w:hanging="540"/>
        <w:contextualSpacing/>
        <w:rPr>
          <w:rFonts w:ascii="Helvetica" w:hAnsi="Helvetica"/>
          <w:sz w:val="20"/>
          <w:szCs w:val="20"/>
        </w:rPr>
      </w:pPr>
      <w:r w:rsidRPr="00D412E4">
        <w:rPr>
          <w:rFonts w:ascii="Helvetica" w:hAnsi="Helvetica"/>
          <w:b/>
          <w:bCs/>
          <w:sz w:val="20"/>
          <w:szCs w:val="20"/>
        </w:rPr>
        <w:t xml:space="preserve">G.  </w:t>
      </w:r>
      <w:r w:rsidRPr="00D412E4">
        <w:rPr>
          <w:rFonts w:ascii="Helvetica" w:hAnsi="Helvetica"/>
          <w:b/>
          <w:bCs/>
          <w:sz w:val="20"/>
          <w:szCs w:val="20"/>
        </w:rPr>
        <w:tab/>
        <w:t xml:space="preserve">Adjournment:  </w:t>
      </w:r>
      <w:r w:rsidRPr="00D412E4">
        <w:rPr>
          <w:rFonts w:ascii="Helvetica" w:hAnsi="Helvetica"/>
          <w:sz w:val="20"/>
          <w:szCs w:val="20"/>
        </w:rPr>
        <w:t xml:space="preserve">Debbie made a move to adjourn at </w:t>
      </w:r>
      <w:r w:rsidR="00BD5777">
        <w:rPr>
          <w:rFonts w:ascii="Helvetica" w:hAnsi="Helvetica"/>
          <w:sz w:val="20"/>
          <w:szCs w:val="20"/>
        </w:rPr>
        <w:t>8</w:t>
      </w:r>
      <w:r w:rsidRPr="00D412E4">
        <w:rPr>
          <w:rFonts w:ascii="Helvetica" w:hAnsi="Helvetica"/>
          <w:sz w:val="20"/>
          <w:szCs w:val="20"/>
        </w:rPr>
        <w:t>:10 pm; the motion was seconded by Danny and passed unanimously.</w:t>
      </w:r>
    </w:p>
    <w:p w14:paraId="3562651B" w14:textId="77777777" w:rsidR="00AD784C" w:rsidRPr="00D412E4" w:rsidRDefault="00AD784C" w:rsidP="00D412E4">
      <w:pPr>
        <w:tabs>
          <w:tab w:val="left" w:pos="540"/>
        </w:tabs>
        <w:spacing w:after="160"/>
        <w:ind w:left="540" w:right="720" w:hanging="540"/>
        <w:rPr>
          <w:rFonts w:ascii="Helvetica" w:hAnsi="Helvetica"/>
          <w:b/>
          <w:bCs/>
          <w:sz w:val="20"/>
          <w:szCs w:val="20"/>
        </w:rPr>
      </w:pPr>
    </w:p>
    <w:p w14:paraId="570B6A4D" w14:textId="77777777" w:rsidR="00531982" w:rsidRPr="00D412E4" w:rsidRDefault="00531982" w:rsidP="00D412E4">
      <w:pPr>
        <w:tabs>
          <w:tab w:val="left" w:pos="540"/>
        </w:tabs>
        <w:ind w:left="540" w:hanging="540"/>
        <w:rPr>
          <w:rFonts w:ascii="Helvetica" w:eastAsia="Times New Roman" w:hAnsi="Helvetica" w:cs="Calibri"/>
          <w:color w:val="333E48"/>
          <w:sz w:val="20"/>
          <w:szCs w:val="20"/>
        </w:rPr>
      </w:pPr>
    </w:p>
    <w:p w14:paraId="7CBD6739" w14:textId="77777777" w:rsidR="00531982" w:rsidRPr="00D412E4" w:rsidRDefault="00531982" w:rsidP="00D412E4">
      <w:pPr>
        <w:shd w:val="clear" w:color="auto" w:fill="FFFFFF"/>
        <w:ind w:left="540" w:hanging="540"/>
        <w:rPr>
          <w:rFonts w:ascii="Helvetica" w:eastAsia="Times New Roman" w:hAnsi="Helvetica" w:cs="Calibri"/>
          <w:color w:val="000000"/>
          <w:sz w:val="20"/>
          <w:szCs w:val="20"/>
        </w:rPr>
      </w:pPr>
      <w:r w:rsidRPr="00D412E4">
        <w:rPr>
          <w:rFonts w:ascii="Helvetica" w:eastAsia="Times New Roman" w:hAnsi="Helvetica" w:cs="Calibri"/>
          <w:color w:val="000000"/>
          <w:sz w:val="20"/>
          <w:szCs w:val="20"/>
        </w:rPr>
        <w:br/>
      </w:r>
    </w:p>
    <w:p w14:paraId="092E0101" w14:textId="77777777" w:rsidR="00531982" w:rsidRPr="00D412E4" w:rsidRDefault="00531982" w:rsidP="00D412E4">
      <w:pPr>
        <w:ind w:left="540" w:hanging="540"/>
        <w:rPr>
          <w:rFonts w:ascii="Helvetica" w:eastAsia="Times New Roman" w:hAnsi="Helvetica" w:cs="Calibri"/>
          <w:color w:val="000000"/>
          <w:sz w:val="20"/>
          <w:szCs w:val="20"/>
        </w:rPr>
      </w:pPr>
    </w:p>
    <w:p w14:paraId="5CAA4E4F" w14:textId="4006BD81" w:rsidR="00531982" w:rsidRPr="00D412E4" w:rsidRDefault="00531982" w:rsidP="00D412E4">
      <w:pPr>
        <w:tabs>
          <w:tab w:val="left" w:pos="450"/>
        </w:tabs>
        <w:ind w:left="540" w:hanging="540"/>
        <w:rPr>
          <w:rFonts w:ascii="Helvetica" w:hAnsi="Helvetica"/>
          <w:b/>
          <w:sz w:val="20"/>
          <w:szCs w:val="20"/>
        </w:rPr>
      </w:pPr>
    </w:p>
    <w:p w14:paraId="5DA0D90D" w14:textId="77777777" w:rsidR="00531982" w:rsidRPr="00D412E4" w:rsidRDefault="00531982" w:rsidP="00D412E4">
      <w:pPr>
        <w:tabs>
          <w:tab w:val="left" w:pos="450"/>
        </w:tabs>
        <w:ind w:left="540" w:hanging="540"/>
        <w:rPr>
          <w:rFonts w:ascii="Helvetica" w:hAnsi="Helvetica"/>
          <w:b/>
          <w:sz w:val="20"/>
          <w:szCs w:val="20"/>
        </w:rPr>
      </w:pPr>
    </w:p>
    <w:sectPr w:rsidR="00531982" w:rsidRPr="00D41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683C5C"/>
    <w:multiLevelType w:val="multilevel"/>
    <w:tmpl w:val="929E5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82"/>
    <w:rsid w:val="00425A0F"/>
    <w:rsid w:val="00531982"/>
    <w:rsid w:val="00686E40"/>
    <w:rsid w:val="006D2D28"/>
    <w:rsid w:val="00AA7CAB"/>
    <w:rsid w:val="00AD784C"/>
    <w:rsid w:val="00B51980"/>
    <w:rsid w:val="00B63CDD"/>
    <w:rsid w:val="00BD5777"/>
    <w:rsid w:val="00C215AD"/>
    <w:rsid w:val="00D412E4"/>
    <w:rsid w:val="00DE4790"/>
    <w:rsid w:val="00E76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45E776"/>
  <w15:chartTrackingRefBased/>
  <w15:docId w15:val="{D8DCE0A1-5618-7044-B93F-50C2AE125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19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436942">
      <w:bodyDiv w:val="1"/>
      <w:marLeft w:val="0"/>
      <w:marRight w:val="0"/>
      <w:marTop w:val="0"/>
      <w:marBottom w:val="0"/>
      <w:divBdr>
        <w:top w:val="none" w:sz="0" w:space="0" w:color="auto"/>
        <w:left w:val="none" w:sz="0" w:space="0" w:color="auto"/>
        <w:bottom w:val="none" w:sz="0" w:space="0" w:color="auto"/>
        <w:right w:val="none" w:sz="0" w:space="0" w:color="auto"/>
      </w:divBdr>
      <w:divsChild>
        <w:div w:id="1783761492">
          <w:marLeft w:val="0"/>
          <w:marRight w:val="0"/>
          <w:marTop w:val="0"/>
          <w:marBottom w:val="0"/>
          <w:divBdr>
            <w:top w:val="none" w:sz="0" w:space="0" w:color="auto"/>
            <w:left w:val="none" w:sz="0" w:space="0" w:color="auto"/>
            <w:bottom w:val="none" w:sz="0" w:space="0" w:color="auto"/>
            <w:right w:val="none" w:sz="0" w:space="0" w:color="auto"/>
          </w:divBdr>
        </w:div>
        <w:div w:id="1377003926">
          <w:marLeft w:val="0"/>
          <w:marRight w:val="0"/>
          <w:marTop w:val="0"/>
          <w:marBottom w:val="0"/>
          <w:divBdr>
            <w:top w:val="none" w:sz="0" w:space="0" w:color="auto"/>
            <w:left w:val="none" w:sz="0" w:space="0" w:color="auto"/>
            <w:bottom w:val="none" w:sz="0" w:space="0" w:color="auto"/>
            <w:right w:val="none" w:sz="0" w:space="0" w:color="auto"/>
          </w:divBdr>
        </w:div>
        <w:div w:id="1130200469">
          <w:marLeft w:val="0"/>
          <w:marRight w:val="0"/>
          <w:marTop w:val="0"/>
          <w:marBottom w:val="0"/>
          <w:divBdr>
            <w:top w:val="none" w:sz="0" w:space="0" w:color="auto"/>
            <w:left w:val="none" w:sz="0" w:space="0" w:color="auto"/>
            <w:bottom w:val="none" w:sz="0" w:space="0" w:color="auto"/>
            <w:right w:val="none" w:sz="0" w:space="0" w:color="auto"/>
          </w:divBdr>
        </w:div>
        <w:div w:id="721831968">
          <w:marLeft w:val="0"/>
          <w:marRight w:val="0"/>
          <w:marTop w:val="0"/>
          <w:marBottom w:val="0"/>
          <w:divBdr>
            <w:top w:val="none" w:sz="0" w:space="0" w:color="auto"/>
            <w:left w:val="none" w:sz="0" w:space="0" w:color="auto"/>
            <w:bottom w:val="none" w:sz="0" w:space="0" w:color="auto"/>
            <w:right w:val="none" w:sz="0" w:space="0" w:color="auto"/>
          </w:divBdr>
          <w:divsChild>
            <w:div w:id="1522550691">
              <w:marLeft w:val="0"/>
              <w:marRight w:val="0"/>
              <w:marTop w:val="0"/>
              <w:marBottom w:val="0"/>
              <w:divBdr>
                <w:top w:val="none" w:sz="0" w:space="0" w:color="auto"/>
                <w:left w:val="none" w:sz="0" w:space="0" w:color="auto"/>
                <w:bottom w:val="none" w:sz="0" w:space="0" w:color="auto"/>
                <w:right w:val="none" w:sz="0" w:space="0" w:color="auto"/>
              </w:divBdr>
            </w:div>
            <w:div w:id="1577788183">
              <w:marLeft w:val="0"/>
              <w:marRight w:val="0"/>
              <w:marTop w:val="0"/>
              <w:marBottom w:val="0"/>
              <w:divBdr>
                <w:top w:val="none" w:sz="0" w:space="0" w:color="auto"/>
                <w:left w:val="none" w:sz="0" w:space="0" w:color="auto"/>
                <w:bottom w:val="none" w:sz="0" w:space="0" w:color="auto"/>
                <w:right w:val="none" w:sz="0" w:space="0" w:color="auto"/>
              </w:divBdr>
            </w:div>
            <w:div w:id="1106316960">
              <w:marLeft w:val="0"/>
              <w:marRight w:val="0"/>
              <w:marTop w:val="0"/>
              <w:marBottom w:val="0"/>
              <w:divBdr>
                <w:top w:val="none" w:sz="0" w:space="0" w:color="auto"/>
                <w:left w:val="none" w:sz="0" w:space="0" w:color="auto"/>
                <w:bottom w:val="none" w:sz="0" w:space="0" w:color="auto"/>
                <w:right w:val="none" w:sz="0" w:space="0" w:color="auto"/>
              </w:divBdr>
              <w:divsChild>
                <w:div w:id="822352759">
                  <w:marLeft w:val="0"/>
                  <w:marRight w:val="0"/>
                  <w:marTop w:val="0"/>
                  <w:marBottom w:val="0"/>
                  <w:divBdr>
                    <w:top w:val="none" w:sz="0" w:space="0" w:color="auto"/>
                    <w:left w:val="none" w:sz="0" w:space="0" w:color="auto"/>
                    <w:bottom w:val="none" w:sz="0" w:space="0" w:color="auto"/>
                    <w:right w:val="none" w:sz="0" w:space="0" w:color="auto"/>
                  </w:divBdr>
                </w:div>
                <w:div w:id="260728501">
                  <w:marLeft w:val="0"/>
                  <w:marRight w:val="0"/>
                  <w:marTop w:val="0"/>
                  <w:marBottom w:val="0"/>
                  <w:divBdr>
                    <w:top w:val="none" w:sz="0" w:space="0" w:color="auto"/>
                    <w:left w:val="none" w:sz="0" w:space="0" w:color="auto"/>
                    <w:bottom w:val="none" w:sz="0" w:space="0" w:color="auto"/>
                    <w:right w:val="none" w:sz="0" w:space="0" w:color="auto"/>
                  </w:divBdr>
                  <w:divsChild>
                    <w:div w:id="7924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2021-01-13T17:23:00Z</dcterms:created>
  <dcterms:modified xsi:type="dcterms:W3CDTF">2021-01-13T17:58:00Z</dcterms:modified>
</cp:coreProperties>
</file>